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172C" w14:textId="77777777" w:rsidR="00565E67" w:rsidRPr="00C160FD" w:rsidRDefault="00565E67" w:rsidP="00565E67">
      <w:pPr>
        <w:pStyle w:val="Heading1"/>
        <w:jc w:val="center"/>
        <w:rPr>
          <w:b/>
          <w:color w:val="5B1E4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949D2" wp14:editId="7AC1FBEA">
                <wp:simplePos x="0" y="0"/>
                <wp:positionH relativeFrom="column">
                  <wp:posOffset>-438150</wp:posOffset>
                </wp:positionH>
                <wp:positionV relativeFrom="page">
                  <wp:posOffset>3093085</wp:posOffset>
                </wp:positionV>
                <wp:extent cx="2981325" cy="4095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F652" w14:textId="77777777" w:rsidR="00565E67" w:rsidRDefault="00565E67" w:rsidP="00565E67">
                            <w:r w:rsidRPr="00C160FD">
                              <w:rPr>
                                <w:b/>
                                <w:color w:val="5B1E45"/>
                              </w:rPr>
                              <w:t>Key Highlights</w:t>
                            </w:r>
                            <w:r>
                              <w:br/>
                              <w:t>(what will staff ‘Stop’, ‘Start’ and ‘Continue’ doing …)</w:t>
                            </w:r>
                          </w:p>
                          <w:p w14:paraId="517D7D95" w14:textId="77777777" w:rsidR="00565E67" w:rsidRPr="00C160FD" w:rsidRDefault="00565E67" w:rsidP="00565E67">
                            <w:pPr>
                              <w:rPr>
                                <w:b/>
                                <w:color w:val="5B1E45"/>
                              </w:rPr>
                            </w:pPr>
                            <w:r w:rsidRPr="00C160FD">
                              <w:rPr>
                                <w:b/>
                                <w:color w:val="5B1E45"/>
                              </w:rPr>
                              <w:t>Stop</w:t>
                            </w:r>
                          </w:p>
                          <w:p w14:paraId="56479625" w14:textId="77777777" w:rsidR="00565E67" w:rsidRDefault="00565E67" w:rsidP="00565E67"/>
                          <w:p w14:paraId="1357DB31" w14:textId="77777777" w:rsidR="00565E67" w:rsidRDefault="00565E67" w:rsidP="00565E67"/>
                          <w:p w14:paraId="2C80A0CC" w14:textId="77777777" w:rsidR="00565E67" w:rsidRDefault="00565E67" w:rsidP="00565E67"/>
                          <w:p w14:paraId="5DA57C36" w14:textId="77777777" w:rsidR="00565E67" w:rsidRPr="00C160FD" w:rsidRDefault="00565E67" w:rsidP="00565E67">
                            <w:pPr>
                              <w:rPr>
                                <w:b/>
                                <w:color w:val="5B1E45"/>
                              </w:rPr>
                            </w:pPr>
                            <w:r w:rsidRPr="00C160FD">
                              <w:rPr>
                                <w:b/>
                                <w:color w:val="5B1E45"/>
                              </w:rPr>
                              <w:t>Start</w:t>
                            </w:r>
                          </w:p>
                          <w:p w14:paraId="309B161C" w14:textId="77777777" w:rsidR="00565E67" w:rsidRDefault="00565E67" w:rsidP="00565E67"/>
                          <w:p w14:paraId="48ABF8A1" w14:textId="77777777" w:rsidR="00565E67" w:rsidRDefault="00565E67" w:rsidP="00565E67"/>
                          <w:p w14:paraId="086E04C5" w14:textId="77777777" w:rsidR="00565E67" w:rsidRDefault="00565E67" w:rsidP="00565E67">
                            <w:pPr>
                              <w:rPr>
                                <w:b/>
                                <w:color w:val="5B1E45"/>
                              </w:rPr>
                            </w:pPr>
                            <w:r w:rsidRPr="00C160FD">
                              <w:rPr>
                                <w:b/>
                                <w:color w:val="5B1E45"/>
                              </w:rPr>
                              <w:t>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94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43.55pt;width:234.75pt;height:3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">
                <v:textbox>
                  <w:txbxContent>
                    <w:p w14:paraId="5133F652" w14:textId="77777777" w:rsidR="00565E67" w:rsidRDefault="00565E67" w:rsidP="00565E67">
                      <w:r w:rsidRPr="00C160FD">
                        <w:rPr>
                          <w:b/>
                          <w:color w:val="5B1E45"/>
                        </w:rPr>
                        <w:t>Key Highlights</w:t>
                      </w:r>
                      <w:r>
                        <w:br/>
                        <w:t>(what will staff ‘Stop’, ‘Start’ and ‘Continue’ doing …)</w:t>
                      </w:r>
                    </w:p>
                    <w:p w14:paraId="517D7D95" w14:textId="77777777" w:rsidR="00565E67" w:rsidRPr="00C160FD" w:rsidRDefault="00565E67" w:rsidP="00565E67">
                      <w:pPr>
                        <w:rPr>
                          <w:b/>
                          <w:color w:val="5B1E45"/>
                        </w:rPr>
                      </w:pPr>
                      <w:r w:rsidRPr="00C160FD">
                        <w:rPr>
                          <w:b/>
                          <w:color w:val="5B1E45"/>
                        </w:rPr>
                        <w:t>Stop</w:t>
                      </w:r>
                    </w:p>
                    <w:p w14:paraId="56479625" w14:textId="77777777" w:rsidR="00565E67" w:rsidRDefault="00565E67" w:rsidP="00565E67"/>
                    <w:p w14:paraId="1357DB31" w14:textId="77777777" w:rsidR="00565E67" w:rsidRDefault="00565E67" w:rsidP="00565E67"/>
                    <w:p w14:paraId="2C80A0CC" w14:textId="77777777" w:rsidR="00565E67" w:rsidRDefault="00565E67" w:rsidP="00565E67"/>
                    <w:p w14:paraId="5DA57C36" w14:textId="77777777" w:rsidR="00565E67" w:rsidRPr="00C160FD" w:rsidRDefault="00565E67" w:rsidP="00565E67">
                      <w:pPr>
                        <w:rPr>
                          <w:b/>
                          <w:color w:val="5B1E45"/>
                        </w:rPr>
                      </w:pPr>
                      <w:r w:rsidRPr="00C160FD">
                        <w:rPr>
                          <w:b/>
                          <w:color w:val="5B1E45"/>
                        </w:rPr>
                        <w:t>Start</w:t>
                      </w:r>
                    </w:p>
                    <w:p w14:paraId="309B161C" w14:textId="77777777" w:rsidR="00565E67" w:rsidRDefault="00565E67" w:rsidP="00565E67"/>
                    <w:p w14:paraId="48ABF8A1" w14:textId="77777777" w:rsidR="00565E67" w:rsidRDefault="00565E67" w:rsidP="00565E67"/>
                    <w:p w14:paraId="086E04C5" w14:textId="77777777" w:rsidR="00565E67" w:rsidRDefault="00565E67" w:rsidP="00565E67">
                      <w:pPr>
                        <w:rPr>
                          <w:b/>
                          <w:color w:val="5B1E45"/>
                        </w:rPr>
                      </w:pPr>
                      <w:r w:rsidRPr="00C160FD">
                        <w:rPr>
                          <w:b/>
                          <w:color w:val="5B1E45"/>
                        </w:rPr>
                        <w:t>Continue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3F4F" wp14:editId="7B8BAAEA">
                <wp:simplePos x="0" y="0"/>
                <wp:positionH relativeFrom="margin">
                  <wp:posOffset>-438150</wp:posOffset>
                </wp:positionH>
                <wp:positionV relativeFrom="page">
                  <wp:posOffset>1428750</wp:posOffset>
                </wp:positionV>
                <wp:extent cx="2952750" cy="152844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169F" w14:textId="77777777" w:rsidR="00565E67" w:rsidRPr="00C160FD" w:rsidRDefault="00565E67" w:rsidP="00565E67">
                            <w:pPr>
                              <w:rPr>
                                <w:b/>
                                <w:color w:val="5B1E45"/>
                              </w:rPr>
                            </w:pPr>
                            <w:r w:rsidRPr="00C160FD">
                              <w:rPr>
                                <w:b/>
                                <w:color w:val="5B1E45"/>
                              </w:rPr>
                              <w:t>Business Areas Impacted</w:t>
                            </w:r>
                          </w:p>
                          <w:p w14:paraId="34EC828B" w14:textId="77777777" w:rsidR="00565E67" w:rsidRDefault="00565E67" w:rsidP="00565E67"/>
                          <w:p w14:paraId="7058CB7C" w14:textId="77777777" w:rsidR="00565E67" w:rsidRDefault="00565E67" w:rsidP="00565E67"/>
                          <w:p w14:paraId="19834EB5" w14:textId="77777777" w:rsidR="00565E67" w:rsidRDefault="00565E67" w:rsidP="00565E67"/>
                          <w:p w14:paraId="5D6F3691" w14:textId="77777777" w:rsidR="00565E67" w:rsidRDefault="00565E67" w:rsidP="00565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A3F4F" id="_x0000_s1027" type="#_x0000_t202" style="position:absolute;left:0;text-align:left;margin-left:-34.5pt;margin-top:112.5pt;width:232.5pt;height:120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">
                <v:textbox style="mso-fit-shape-to-text:t">
                  <w:txbxContent>
                    <w:p w14:paraId="10AC169F" w14:textId="77777777" w:rsidR="00565E67" w:rsidRPr="00C160FD" w:rsidRDefault="00565E67" w:rsidP="00565E67">
                      <w:pPr>
                        <w:rPr>
                          <w:b/>
                          <w:color w:val="5B1E45"/>
                        </w:rPr>
                      </w:pPr>
                      <w:r w:rsidRPr="00C160FD">
                        <w:rPr>
                          <w:b/>
                          <w:color w:val="5B1E45"/>
                        </w:rPr>
                        <w:t>Business Areas Impacted</w:t>
                      </w:r>
                    </w:p>
                    <w:p w14:paraId="34EC828B" w14:textId="77777777" w:rsidR="00565E67" w:rsidRDefault="00565E67" w:rsidP="00565E67"/>
                    <w:p w14:paraId="7058CB7C" w14:textId="77777777" w:rsidR="00565E67" w:rsidRDefault="00565E67" w:rsidP="00565E67"/>
                    <w:p w14:paraId="19834EB5" w14:textId="77777777" w:rsidR="00565E67" w:rsidRDefault="00565E67" w:rsidP="00565E67"/>
                    <w:p w14:paraId="5D6F3691" w14:textId="77777777" w:rsidR="00565E67" w:rsidRDefault="00565E67" w:rsidP="00565E67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60FD">
        <w:rPr>
          <w:b/>
          <w:color w:val="5B1E45"/>
        </w:rPr>
        <w:t>Summary of Change Impacts</w:t>
      </w:r>
    </w:p>
    <w:tbl>
      <w:tblPr>
        <w:tblStyle w:val="TableGrid"/>
        <w:tblpPr w:leftFromText="180" w:rightFromText="180" w:vertAnchor="text" w:horzAnchor="page" w:tblpX="5956" w:tblpY="195"/>
        <w:tblW w:w="10343" w:type="dxa"/>
        <w:tblLook w:val="04A0" w:firstRow="1" w:lastRow="0" w:firstColumn="1" w:lastColumn="0" w:noHBand="0" w:noVBand="1"/>
      </w:tblPr>
      <w:tblGrid>
        <w:gridCol w:w="3539"/>
        <w:gridCol w:w="1843"/>
        <w:gridCol w:w="4961"/>
      </w:tblGrid>
      <w:tr w:rsidR="00565E67" w14:paraId="53E5B102" w14:textId="77777777" w:rsidTr="00E8446A">
        <w:trPr>
          <w:trHeight w:val="45"/>
        </w:trPr>
        <w:tc>
          <w:tcPr>
            <w:tcW w:w="3539" w:type="dxa"/>
            <w:shd w:val="clear" w:color="auto" w:fill="5B1E45"/>
          </w:tcPr>
          <w:p w14:paraId="4128CC39" w14:textId="77777777" w:rsidR="00565E67" w:rsidRDefault="00565E67" w:rsidP="00E8446A">
            <w:r>
              <w:t>Impact Category</w:t>
            </w:r>
          </w:p>
          <w:p w14:paraId="552F8D5C" w14:textId="77777777" w:rsidR="00565E67" w:rsidRDefault="00565E67" w:rsidP="00E8446A">
            <w:r>
              <w:t>(refer model next page)</w:t>
            </w:r>
          </w:p>
        </w:tc>
        <w:tc>
          <w:tcPr>
            <w:tcW w:w="1843" w:type="dxa"/>
            <w:shd w:val="clear" w:color="auto" w:fill="5B1E45"/>
          </w:tcPr>
          <w:p w14:paraId="1C4ED66B" w14:textId="77777777" w:rsidR="00565E67" w:rsidRDefault="00565E67" w:rsidP="00E8446A">
            <w:r>
              <w:t>Impact Rating *</w:t>
            </w:r>
          </w:p>
        </w:tc>
        <w:tc>
          <w:tcPr>
            <w:tcW w:w="4961" w:type="dxa"/>
            <w:shd w:val="clear" w:color="auto" w:fill="5B1E45"/>
          </w:tcPr>
          <w:p w14:paraId="1784921A" w14:textId="77777777" w:rsidR="00565E67" w:rsidRDefault="00565E67" w:rsidP="00E8446A">
            <w:r>
              <w:t>Impact Description</w:t>
            </w:r>
          </w:p>
        </w:tc>
      </w:tr>
      <w:tr w:rsidR="00565E67" w14:paraId="0978CE56" w14:textId="77777777" w:rsidTr="00E8446A">
        <w:trPr>
          <w:trHeight w:val="45"/>
        </w:trPr>
        <w:tc>
          <w:tcPr>
            <w:tcW w:w="3539" w:type="dxa"/>
          </w:tcPr>
          <w:p w14:paraId="2DC47118" w14:textId="77777777" w:rsidR="00565E67" w:rsidRDefault="00565E67" w:rsidP="00E8446A">
            <w:r>
              <w:t>Workflow, processes, policies, forms (SOPs)</w:t>
            </w:r>
          </w:p>
          <w:p w14:paraId="6433779D" w14:textId="77777777" w:rsidR="00565E67" w:rsidRDefault="00565E67" w:rsidP="00E8446A"/>
          <w:p w14:paraId="2580B055" w14:textId="77777777" w:rsidR="00565E67" w:rsidRDefault="00565E67" w:rsidP="00E8446A"/>
        </w:tc>
        <w:tc>
          <w:tcPr>
            <w:tcW w:w="1843" w:type="dxa"/>
          </w:tcPr>
          <w:p w14:paraId="54F96EBD" w14:textId="77777777" w:rsidR="00565E67" w:rsidRDefault="00565E67" w:rsidP="00E8446A"/>
        </w:tc>
        <w:tc>
          <w:tcPr>
            <w:tcW w:w="4961" w:type="dxa"/>
          </w:tcPr>
          <w:p w14:paraId="001A3BE7" w14:textId="77777777" w:rsidR="00565E67" w:rsidRDefault="00565E67" w:rsidP="00E8446A"/>
        </w:tc>
      </w:tr>
      <w:tr w:rsidR="00565E67" w14:paraId="54E4B0AB" w14:textId="77777777" w:rsidTr="00E8446A">
        <w:trPr>
          <w:trHeight w:val="45"/>
        </w:trPr>
        <w:tc>
          <w:tcPr>
            <w:tcW w:w="3539" w:type="dxa"/>
          </w:tcPr>
          <w:p w14:paraId="7A905C4F" w14:textId="77777777" w:rsidR="00565E67" w:rsidRDefault="00565E67" w:rsidP="00E8446A">
            <w:r>
              <w:t>Systems, technologies, tools</w:t>
            </w:r>
          </w:p>
          <w:p w14:paraId="0F322B38" w14:textId="77777777" w:rsidR="00565E67" w:rsidRDefault="00565E67" w:rsidP="00E8446A"/>
          <w:p w14:paraId="12B0B686" w14:textId="77777777" w:rsidR="00565E67" w:rsidRDefault="00565E67" w:rsidP="00E8446A"/>
          <w:p w14:paraId="2056E87B" w14:textId="77777777" w:rsidR="00565E67" w:rsidRDefault="00565E67" w:rsidP="00E8446A"/>
        </w:tc>
        <w:tc>
          <w:tcPr>
            <w:tcW w:w="1843" w:type="dxa"/>
          </w:tcPr>
          <w:p w14:paraId="41217A32" w14:textId="77777777" w:rsidR="00565E67" w:rsidRDefault="00565E67" w:rsidP="00E8446A"/>
        </w:tc>
        <w:tc>
          <w:tcPr>
            <w:tcW w:w="4961" w:type="dxa"/>
          </w:tcPr>
          <w:p w14:paraId="3C599CE4" w14:textId="77777777" w:rsidR="00565E67" w:rsidRDefault="00565E67" w:rsidP="00E8446A"/>
        </w:tc>
      </w:tr>
      <w:tr w:rsidR="00565E67" w14:paraId="1BB77070" w14:textId="77777777" w:rsidTr="00E8446A">
        <w:trPr>
          <w:trHeight w:val="45"/>
        </w:trPr>
        <w:tc>
          <w:tcPr>
            <w:tcW w:w="3539" w:type="dxa"/>
          </w:tcPr>
          <w:p w14:paraId="645A61CB" w14:textId="77777777" w:rsidR="00565E67" w:rsidRDefault="00565E67" w:rsidP="00E8446A">
            <w:r>
              <w:t>Organisational structure, reporting line, role responsibilities</w:t>
            </w:r>
          </w:p>
          <w:p w14:paraId="7A668222" w14:textId="77777777" w:rsidR="00565E67" w:rsidRDefault="00565E67" w:rsidP="00E8446A"/>
          <w:p w14:paraId="499B46F1" w14:textId="77777777" w:rsidR="00565E67" w:rsidRDefault="00565E67" w:rsidP="00E8446A"/>
          <w:p w14:paraId="64FD574D" w14:textId="77777777" w:rsidR="00565E67" w:rsidRDefault="00565E67" w:rsidP="00E8446A"/>
        </w:tc>
        <w:tc>
          <w:tcPr>
            <w:tcW w:w="1843" w:type="dxa"/>
          </w:tcPr>
          <w:p w14:paraId="660B1750" w14:textId="77777777" w:rsidR="00565E67" w:rsidRDefault="00565E67" w:rsidP="00E8446A"/>
        </w:tc>
        <w:tc>
          <w:tcPr>
            <w:tcW w:w="4961" w:type="dxa"/>
          </w:tcPr>
          <w:p w14:paraId="528A38F2" w14:textId="77777777" w:rsidR="00565E67" w:rsidRDefault="00565E67" w:rsidP="00E8446A"/>
        </w:tc>
      </w:tr>
      <w:tr w:rsidR="00565E67" w14:paraId="0EFF065E" w14:textId="77777777" w:rsidTr="00E8446A">
        <w:trPr>
          <w:trHeight w:val="45"/>
        </w:trPr>
        <w:tc>
          <w:tcPr>
            <w:tcW w:w="3539" w:type="dxa"/>
          </w:tcPr>
          <w:p w14:paraId="676127F7" w14:textId="16570557" w:rsidR="00565E67" w:rsidRDefault="00565E67" w:rsidP="00E8446A">
            <w:r>
              <w:t xml:space="preserve">Skills, knowledge, behaviours, </w:t>
            </w:r>
            <w:r w:rsidR="00EA6939">
              <w:t xml:space="preserve">people and culture </w:t>
            </w:r>
          </w:p>
          <w:p w14:paraId="1547202D" w14:textId="77777777" w:rsidR="00565E67" w:rsidRDefault="00565E67" w:rsidP="00E8446A"/>
          <w:p w14:paraId="64AA11F9" w14:textId="77777777" w:rsidR="00565E67" w:rsidRDefault="00565E67" w:rsidP="00E8446A"/>
          <w:p w14:paraId="6B805D10" w14:textId="77777777" w:rsidR="00565E67" w:rsidRDefault="00565E67" w:rsidP="00E8446A"/>
        </w:tc>
        <w:tc>
          <w:tcPr>
            <w:tcW w:w="1843" w:type="dxa"/>
          </w:tcPr>
          <w:p w14:paraId="367F2653" w14:textId="77777777" w:rsidR="00565E67" w:rsidRDefault="00565E67" w:rsidP="00E8446A">
            <w:pPr>
              <w:rPr>
                <w:noProof/>
              </w:rPr>
            </w:pPr>
          </w:p>
          <w:p w14:paraId="46EE0D34" w14:textId="77777777" w:rsidR="00565E67" w:rsidRDefault="00565E67" w:rsidP="00E8446A"/>
          <w:p w14:paraId="357D4F92" w14:textId="77777777" w:rsidR="00565E67" w:rsidRDefault="00565E67" w:rsidP="00E8446A"/>
        </w:tc>
        <w:tc>
          <w:tcPr>
            <w:tcW w:w="4961" w:type="dxa"/>
          </w:tcPr>
          <w:p w14:paraId="2362590D" w14:textId="77777777" w:rsidR="00565E67" w:rsidRDefault="00565E67" w:rsidP="00E8446A"/>
        </w:tc>
      </w:tr>
      <w:tr w:rsidR="00565E67" w14:paraId="36C75EBF" w14:textId="77777777" w:rsidTr="00E8446A">
        <w:trPr>
          <w:trHeight w:val="45"/>
        </w:trPr>
        <w:tc>
          <w:tcPr>
            <w:tcW w:w="3539" w:type="dxa"/>
          </w:tcPr>
          <w:p w14:paraId="68A3F1ED" w14:textId="77777777" w:rsidR="00565E67" w:rsidRDefault="00565E67" w:rsidP="00E8446A">
            <w:r>
              <w:t>Workplace and facilities</w:t>
            </w:r>
          </w:p>
          <w:p w14:paraId="7485109F" w14:textId="77777777" w:rsidR="00565E67" w:rsidRDefault="00565E67" w:rsidP="00E8446A"/>
          <w:p w14:paraId="2FDBA9CF" w14:textId="77777777" w:rsidR="00565E67" w:rsidRDefault="00565E67" w:rsidP="00E8446A"/>
          <w:p w14:paraId="190E4264" w14:textId="77777777" w:rsidR="00565E67" w:rsidRDefault="00565E67" w:rsidP="00E8446A"/>
          <w:p w14:paraId="5315C826" w14:textId="77777777" w:rsidR="00565E67" w:rsidRDefault="00565E67" w:rsidP="00E8446A"/>
        </w:tc>
        <w:tc>
          <w:tcPr>
            <w:tcW w:w="1843" w:type="dxa"/>
          </w:tcPr>
          <w:p w14:paraId="05AC4122" w14:textId="77777777" w:rsidR="00565E67" w:rsidRDefault="00565E67" w:rsidP="00E8446A"/>
        </w:tc>
        <w:tc>
          <w:tcPr>
            <w:tcW w:w="4961" w:type="dxa"/>
          </w:tcPr>
          <w:p w14:paraId="3C4B7B56" w14:textId="77777777" w:rsidR="00565E67" w:rsidRDefault="00565E67" w:rsidP="00E8446A"/>
        </w:tc>
      </w:tr>
    </w:tbl>
    <w:p w14:paraId="198A8A53" w14:textId="77777777" w:rsidR="00565E67" w:rsidRDefault="00565E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8BE88" wp14:editId="0E223410">
                <wp:simplePos x="0" y="0"/>
                <wp:positionH relativeFrom="column">
                  <wp:posOffset>2854325</wp:posOffset>
                </wp:positionH>
                <wp:positionV relativeFrom="bottomMargin">
                  <wp:posOffset>-559435</wp:posOffset>
                </wp:positionV>
                <wp:extent cx="6619875" cy="771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1BBC" w14:textId="77777777" w:rsidR="00565E67" w:rsidRDefault="00565E67" w:rsidP="00565E67">
                            <w:r>
                              <w:t xml:space="preserve">* Legend: </w:t>
                            </w:r>
                            <w:r>
                              <w:tab/>
                            </w:r>
                            <w:r w:rsidRPr="004B0E2A">
                              <w:rPr>
                                <w:noProof/>
                              </w:rPr>
                              <w:drawing>
                                <wp:inline distT="0" distB="0" distL="0" distR="0" wp14:anchorId="57C0F9F9" wp14:editId="21429A81">
                                  <wp:extent cx="139700" cy="1778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No impact</w:t>
                            </w:r>
                            <w:r>
                              <w:tab/>
                              <w:t xml:space="preserve">     </w:t>
                            </w:r>
                            <w:r w:rsidRPr="004B0E2A">
                              <w:rPr>
                                <w:noProof/>
                              </w:rPr>
                              <w:drawing>
                                <wp:inline distT="0" distB="0" distL="0" distR="0" wp14:anchorId="132E0090" wp14:editId="66D8428B">
                                  <wp:extent cx="139700" cy="1778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Low Impact</w:t>
                            </w:r>
                            <w:r>
                              <w:tab/>
                              <w:t xml:space="preserve">   </w:t>
                            </w:r>
                            <w:r w:rsidRPr="004B0E2A">
                              <w:rPr>
                                <w:noProof/>
                              </w:rPr>
                              <w:drawing>
                                <wp:inline distT="0" distB="0" distL="0" distR="0" wp14:anchorId="117DAB1C" wp14:editId="1D1A1822">
                                  <wp:extent cx="139700" cy="1778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Moderate Impact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B0E2A">
                              <w:rPr>
                                <w:noProof/>
                              </w:rPr>
                              <w:drawing>
                                <wp:inline distT="0" distB="0" distL="0" distR="0" wp14:anchorId="0D1C845B" wp14:editId="1A0E4CC9">
                                  <wp:extent cx="139700" cy="1778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High Impact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BE88" id="_x0000_s1028" type="#_x0000_t202" style="position:absolute;margin-left:224.75pt;margin-top:-44.05pt;width:521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">
                <v:textbox>
                  <w:txbxContent>
                    <w:p w14:paraId="5A871BBC" w14:textId="77777777" w:rsidR="00565E67" w:rsidRDefault="00565E67" w:rsidP="00565E67">
                      <w:r>
                        <w:t xml:space="preserve">* Legend: </w:t>
                      </w:r>
                      <w:r>
                        <w:tab/>
                      </w:r>
                      <w:r w:rsidRPr="004B0E2A">
                        <w:rPr>
                          <w:noProof/>
                        </w:rPr>
                        <w:drawing>
                          <wp:inline distT="0" distB="0" distL="0" distR="0" wp14:anchorId="57C0F9F9" wp14:editId="21429A81">
                            <wp:extent cx="139700" cy="1778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No impact</w:t>
                      </w:r>
                      <w:r>
                        <w:tab/>
                        <w:t xml:space="preserve">     </w:t>
                      </w:r>
                      <w:r w:rsidRPr="004B0E2A">
                        <w:rPr>
                          <w:noProof/>
                        </w:rPr>
                        <w:drawing>
                          <wp:inline distT="0" distB="0" distL="0" distR="0" wp14:anchorId="132E0090" wp14:editId="66D8428B">
                            <wp:extent cx="139700" cy="1778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Low Impact</w:t>
                      </w:r>
                      <w:r>
                        <w:tab/>
                        <w:t xml:space="preserve">   </w:t>
                      </w:r>
                      <w:r w:rsidRPr="004B0E2A">
                        <w:rPr>
                          <w:noProof/>
                        </w:rPr>
                        <w:drawing>
                          <wp:inline distT="0" distB="0" distL="0" distR="0" wp14:anchorId="117DAB1C" wp14:editId="1D1A1822">
                            <wp:extent cx="139700" cy="1778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Moderate Impact</w:t>
                      </w:r>
                      <w:r>
                        <w:tab/>
                      </w:r>
                      <w:r>
                        <w:tab/>
                      </w:r>
                      <w:r w:rsidRPr="004B0E2A">
                        <w:rPr>
                          <w:noProof/>
                        </w:rPr>
                        <w:drawing>
                          <wp:inline distT="0" distB="0" distL="0" distR="0" wp14:anchorId="0D1C845B" wp14:editId="1A0E4CC9">
                            <wp:extent cx="139700" cy="1778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High Impact </w:t>
                      </w:r>
                      <w:r>
                        <w:tab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565E67" w:rsidSect="00C160FD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542C" w14:textId="77777777" w:rsidR="002B7A2B" w:rsidRDefault="002B7A2B" w:rsidP="00115BCD">
      <w:pPr>
        <w:spacing w:after="0" w:line="240" w:lineRule="auto"/>
      </w:pPr>
      <w:r>
        <w:separator/>
      </w:r>
    </w:p>
  </w:endnote>
  <w:endnote w:type="continuationSeparator" w:id="0">
    <w:p w14:paraId="59022592" w14:textId="77777777" w:rsidR="002B7A2B" w:rsidRDefault="002B7A2B" w:rsidP="0011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69EF" w14:textId="77777777" w:rsidR="002B7A2B" w:rsidRDefault="002B7A2B" w:rsidP="00115BCD">
      <w:pPr>
        <w:spacing w:after="0" w:line="240" w:lineRule="auto"/>
      </w:pPr>
      <w:r>
        <w:separator/>
      </w:r>
    </w:p>
  </w:footnote>
  <w:footnote w:type="continuationSeparator" w:id="0">
    <w:p w14:paraId="1221AAEC" w14:textId="77777777" w:rsidR="002B7A2B" w:rsidRDefault="002B7A2B" w:rsidP="0011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54A" w14:textId="5C28FB09" w:rsidR="00115BCD" w:rsidRDefault="00115B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337105" wp14:editId="7AA4B14F">
          <wp:simplePos x="0" y="0"/>
          <wp:positionH relativeFrom="column">
            <wp:posOffset>-422275</wp:posOffset>
          </wp:positionH>
          <wp:positionV relativeFrom="paragraph">
            <wp:posOffset>-203835</wp:posOffset>
          </wp:positionV>
          <wp:extent cx="1746250" cy="671195"/>
          <wp:effectExtent l="0" t="0" r="6350" b="0"/>
          <wp:wrapThrough wrapText="bothSides">
            <wp:wrapPolygon edited="0">
              <wp:start x="0" y="0"/>
              <wp:lineTo x="0" y="20844"/>
              <wp:lineTo x="21443" y="20844"/>
              <wp:lineTo x="2144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eOpinionAustralia-logo-full-colour-rgb1200x4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7"/>
    <w:rsid w:val="00115BCD"/>
    <w:rsid w:val="002B7A2B"/>
    <w:rsid w:val="00323544"/>
    <w:rsid w:val="00565E67"/>
    <w:rsid w:val="00996A60"/>
    <w:rsid w:val="00E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A02A"/>
  <w15:chartTrackingRefBased/>
  <w15:docId w15:val="{8FAD7D85-3434-4EF1-97CD-7444ECC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67"/>
  </w:style>
  <w:style w:type="paragraph" w:styleId="Heading1">
    <w:name w:val="heading 1"/>
    <w:basedOn w:val="Normal"/>
    <w:next w:val="Normal"/>
    <w:link w:val="Heading1Char"/>
    <w:uiPriority w:val="9"/>
    <w:qFormat/>
    <w:rsid w:val="00565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CD"/>
  </w:style>
  <w:style w:type="paragraph" w:styleId="Footer">
    <w:name w:val="footer"/>
    <w:basedOn w:val="Normal"/>
    <w:link w:val="FooterChar"/>
    <w:uiPriority w:val="99"/>
    <w:unhideWhenUsed/>
    <w:rsid w:val="0011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30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0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2</cp:revision>
  <dcterms:created xsi:type="dcterms:W3CDTF">2022-10-26T04:07:00Z</dcterms:created>
  <dcterms:modified xsi:type="dcterms:W3CDTF">2022-10-26T04:07:00Z</dcterms:modified>
</cp:coreProperties>
</file>